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0451AE" w14:textId="77777777" w:rsidR="00976E87" w:rsidRDefault="007864C7" w:rsidP="007864C7">
      <w:pPr>
        <w:pStyle w:val="Figure"/>
        <w:rPr>
          <w:rFonts w:eastAsiaTheme="minorEastAsia"/>
        </w:rPr>
      </w:pPr>
      <w:r>
        <w:rPr>
          <w:noProof/>
          <w:lang w:eastAsia="zh-CN" w:bidi="ar-SA"/>
        </w:rPr>
        <w:drawing>
          <wp:inline distT="0" distB="0" distL="0" distR="0" wp14:anchorId="00CA7D0A" wp14:editId="576D1B98">
            <wp:extent cx="4720133" cy="7476066"/>
            <wp:effectExtent l="0" t="0" r="444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231" cy="7482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E30D7" w14:textId="14EDBF24" w:rsidR="007864C7" w:rsidRPr="00E54242" w:rsidRDefault="007864C7" w:rsidP="007864C7">
      <w:pPr>
        <w:pStyle w:val="Figurecaption"/>
      </w:pPr>
      <w:r w:rsidRPr="007864C7">
        <w:rPr>
          <w:b/>
        </w:rPr>
        <w:t>Supplementary Fig. 1. Principal component analysis (PCA) map before (A) and after batch removal (B); (C) Univariate Cox analysis; (D) CDF curves of consensus matrix for each k (indicated by colors).</w:t>
      </w:r>
      <w:r w:rsidR="00E54242">
        <w:rPr>
          <w:b/>
        </w:rPr>
        <w:t xml:space="preserve"> </w:t>
      </w:r>
      <w:r w:rsidR="00E54242" w:rsidRPr="00E54242">
        <w:t>CDF, cumulative distribution function.</w:t>
      </w:r>
    </w:p>
    <w:p w14:paraId="23647D87" w14:textId="77777777" w:rsidR="007864C7" w:rsidRDefault="007864C7" w:rsidP="007864C7">
      <w:pPr>
        <w:pStyle w:val="Text"/>
        <w:ind w:firstLine="420"/>
        <w:rPr>
          <w:rFonts w:eastAsiaTheme="minorEastAsia"/>
        </w:rPr>
      </w:pPr>
    </w:p>
    <w:p w14:paraId="61305A37" w14:textId="77777777" w:rsidR="007864C7" w:rsidRDefault="007864C7" w:rsidP="007864C7">
      <w:pPr>
        <w:pStyle w:val="Text"/>
        <w:ind w:firstLine="420"/>
        <w:rPr>
          <w:rFonts w:eastAsiaTheme="minorEastAsia"/>
        </w:rPr>
      </w:pPr>
    </w:p>
    <w:p w14:paraId="1701D656" w14:textId="77777777" w:rsidR="007864C7" w:rsidRDefault="007864C7" w:rsidP="007864C7">
      <w:pPr>
        <w:pStyle w:val="Figure"/>
        <w:rPr>
          <w:rFonts w:eastAsiaTheme="minorEastAsia"/>
        </w:rPr>
      </w:pPr>
      <w:r>
        <w:rPr>
          <w:rFonts w:eastAsiaTheme="minorEastAsia" w:hint="eastAsia"/>
          <w:noProof/>
          <w:snapToGrid/>
          <w:lang w:eastAsia="zh-CN" w:bidi="ar-SA"/>
        </w:rPr>
        <w:lastRenderedPageBreak/>
        <w:drawing>
          <wp:inline distT="0" distB="0" distL="0" distR="0" wp14:anchorId="6CB17D17" wp14:editId="3EEA027F">
            <wp:extent cx="5096933" cy="2719297"/>
            <wp:effectExtent l="0" t="0" r="889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ry Figure 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1998" cy="272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8595D" w14:textId="523AE174" w:rsidR="007864C7" w:rsidRDefault="007864C7" w:rsidP="007864C7">
      <w:pPr>
        <w:pStyle w:val="Figurecaption"/>
        <w:rPr>
          <w:rFonts w:eastAsiaTheme="minorEastAsia"/>
        </w:rPr>
      </w:pPr>
      <w:bookmarkStart w:id="0" w:name="_Hlk152139509"/>
      <w:r w:rsidRPr="00A67060">
        <w:rPr>
          <w:b/>
        </w:rPr>
        <w:t>Supplementary</w:t>
      </w:r>
      <w:r w:rsidRPr="00A67060">
        <w:rPr>
          <w:rFonts w:hint="eastAsia"/>
          <w:b/>
        </w:rPr>
        <w:t xml:space="preserve"> Fig.</w:t>
      </w:r>
      <w:r w:rsidRPr="00A67060">
        <w:rPr>
          <w:b/>
        </w:rPr>
        <w:t xml:space="preserve"> 2. ESTIMATE analysis for high- and low-glycolytic activity signature groups.</w:t>
      </w:r>
      <w:r w:rsidRPr="00A67060">
        <w:t xml:space="preserve"> ****</w:t>
      </w:r>
      <w:r w:rsidRPr="00A67060">
        <w:rPr>
          <w:i/>
          <w:iCs/>
        </w:rPr>
        <w:t>p</w:t>
      </w:r>
      <w:r w:rsidRPr="00A67060">
        <w:t> &lt; 0.001, ns, not significant</w:t>
      </w:r>
      <w:bookmarkEnd w:id="0"/>
      <w:r w:rsidRPr="00A67060">
        <w:t>.</w:t>
      </w:r>
      <w:r w:rsidR="00D6556E">
        <w:t xml:space="preserve"> </w:t>
      </w:r>
      <w:r w:rsidR="00E54242" w:rsidRPr="00E54242">
        <w:t xml:space="preserve">HGAS, high glycolytic activity signature; LGAS, low glycolytic activity signature. </w:t>
      </w:r>
    </w:p>
    <w:p w14:paraId="55D9207F" w14:textId="77777777" w:rsidR="007864C7" w:rsidRDefault="007864C7" w:rsidP="007864C7">
      <w:pPr>
        <w:pStyle w:val="Text"/>
        <w:ind w:firstLine="420"/>
        <w:rPr>
          <w:rFonts w:eastAsiaTheme="minorEastAsia"/>
        </w:rPr>
      </w:pPr>
    </w:p>
    <w:p w14:paraId="05C08E91" w14:textId="77777777" w:rsidR="007864C7" w:rsidRDefault="007864C7" w:rsidP="007864C7">
      <w:pPr>
        <w:pStyle w:val="Text"/>
        <w:ind w:firstLine="420"/>
        <w:rPr>
          <w:rFonts w:eastAsiaTheme="minorEastAsia"/>
        </w:rPr>
      </w:pPr>
    </w:p>
    <w:p w14:paraId="472A0FC4" w14:textId="77777777" w:rsidR="007864C7" w:rsidRDefault="007864C7" w:rsidP="007864C7">
      <w:pPr>
        <w:pStyle w:val="Figure"/>
        <w:rPr>
          <w:rFonts w:eastAsiaTheme="minorEastAsia"/>
        </w:rPr>
      </w:pPr>
      <w:r>
        <w:rPr>
          <w:rFonts w:eastAsiaTheme="minorEastAsia"/>
          <w:noProof/>
          <w:snapToGrid/>
          <w:lang w:eastAsia="zh-CN" w:bidi="ar-SA"/>
        </w:rPr>
        <w:lastRenderedPageBreak/>
        <w:drawing>
          <wp:inline distT="0" distB="0" distL="0" distR="0" wp14:anchorId="03082195" wp14:editId="4271487B">
            <wp:extent cx="6593278" cy="6241774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 Figure 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6814" cy="6254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EB7FD" w14:textId="1BF964C3" w:rsidR="00E54242" w:rsidRDefault="00E54242" w:rsidP="00E54242">
      <w:pPr>
        <w:pStyle w:val="Figurecaption"/>
        <w:rPr>
          <w:rFonts w:eastAsiaTheme="minorEastAsia"/>
        </w:rPr>
      </w:pPr>
      <w:r>
        <w:rPr>
          <w:b/>
        </w:rPr>
        <w:t>Supplementary Fig. 3. Construction of co-expression modules.</w:t>
      </w:r>
      <w:r>
        <w:t xml:space="preserve"> (A) Analysis of network topology for various soft threshold powers. (B) Heatmap depicting the topological overlap matrix among genes based on co-expression modules. (C) Visualization of the gene network.</w:t>
      </w:r>
    </w:p>
    <w:p w14:paraId="4C9757CA" w14:textId="77777777" w:rsidR="007864C7" w:rsidRDefault="007864C7" w:rsidP="007864C7">
      <w:pPr>
        <w:pStyle w:val="Text"/>
        <w:ind w:firstLine="420"/>
        <w:rPr>
          <w:rFonts w:eastAsiaTheme="minorEastAsia"/>
        </w:rPr>
      </w:pPr>
    </w:p>
    <w:p w14:paraId="650FC9BB" w14:textId="77777777" w:rsidR="007864C7" w:rsidRDefault="007864C7" w:rsidP="007864C7">
      <w:pPr>
        <w:pStyle w:val="Figure"/>
        <w:rPr>
          <w:rFonts w:eastAsiaTheme="minorEastAsia"/>
        </w:rPr>
      </w:pPr>
      <w:r>
        <w:rPr>
          <w:rFonts w:eastAsiaTheme="minorEastAsia"/>
          <w:noProof/>
          <w:snapToGrid/>
          <w:lang w:eastAsia="zh-CN" w:bidi="ar-SA"/>
        </w:rPr>
        <w:lastRenderedPageBreak/>
        <w:drawing>
          <wp:inline distT="0" distB="0" distL="0" distR="0" wp14:anchorId="29D1C98E" wp14:editId="702E14AA">
            <wp:extent cx="6479540" cy="49212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lementary Figure 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492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BAF39C" w14:textId="36793337" w:rsidR="007864C7" w:rsidRDefault="007864C7" w:rsidP="007864C7">
      <w:pPr>
        <w:pStyle w:val="Figurecaption"/>
        <w:rPr>
          <w:rFonts w:eastAsiaTheme="minorEastAsia"/>
        </w:rPr>
      </w:pPr>
      <w:r w:rsidRPr="007864C7">
        <w:rPr>
          <w:b/>
        </w:rPr>
        <w:t xml:space="preserve">Supplementary Fig. 4. Pre-analysis of </w:t>
      </w:r>
      <w:proofErr w:type="spellStart"/>
      <w:r w:rsidRPr="007864C7">
        <w:rPr>
          <w:b/>
        </w:rPr>
        <w:t>scRNA</w:t>
      </w:r>
      <w:proofErr w:type="spellEnd"/>
      <w:r w:rsidRPr="007864C7">
        <w:rPr>
          <w:b/>
        </w:rPr>
        <w:t>-seq data.</w:t>
      </w:r>
      <w:r w:rsidRPr="00211D45">
        <w:t xml:space="preserve"> (</w:t>
      </w:r>
      <w:proofErr w:type="gramStart"/>
      <w:r w:rsidRPr="00211D45">
        <w:t>A</w:t>
      </w:r>
      <w:r>
        <w:t>,</w:t>
      </w:r>
      <w:r w:rsidRPr="00211D45">
        <w:t>B</w:t>
      </w:r>
      <w:proofErr w:type="gramEnd"/>
      <w:r w:rsidRPr="00211D45">
        <w:t xml:space="preserve">) </w:t>
      </w:r>
      <w:proofErr w:type="spellStart"/>
      <w:r w:rsidRPr="00211D45">
        <w:t>scRNA</w:t>
      </w:r>
      <w:proofErr w:type="spellEnd"/>
      <w:r w:rsidRPr="00211D45">
        <w:t>-seq quality control before (A) and after (B)</w:t>
      </w:r>
      <w:r>
        <w:t>.</w:t>
      </w:r>
      <w:r w:rsidRPr="00211D45">
        <w:t xml:space="preserve"> (C) Correlation coefficient diagram between mRNA expression level and quantity</w:t>
      </w:r>
      <w:r>
        <w:t>.</w:t>
      </w:r>
      <w:r w:rsidRPr="00211D45">
        <w:t xml:space="preserve"> (D) The variance diagram shows the variation of gene expression in all cells of BRCA. The red dots represent highly variable genes and the black dots represent non-variable genes</w:t>
      </w:r>
      <w:r>
        <w:t>.</w:t>
      </w:r>
      <w:r w:rsidRPr="00211D45">
        <w:t xml:space="preserve"> (E) PCA plot shows different sample distribution diagrams.</w:t>
      </w:r>
      <w:r w:rsidR="00E54242">
        <w:t xml:space="preserve"> </w:t>
      </w:r>
      <w:proofErr w:type="spellStart"/>
      <w:r w:rsidR="00B23BFB" w:rsidRPr="00B23BFB">
        <w:t>scRNA</w:t>
      </w:r>
      <w:proofErr w:type="spellEnd"/>
      <w:r w:rsidR="00B23BFB" w:rsidRPr="00B23BFB">
        <w:t>-seq</w:t>
      </w:r>
      <w:r w:rsidR="00B23BFB">
        <w:t xml:space="preserve">, </w:t>
      </w:r>
      <w:r w:rsidR="00B23BFB" w:rsidRPr="00B23BFB">
        <w:t>Single-cell RNA sequencing</w:t>
      </w:r>
      <w:r w:rsidR="00B23BFB">
        <w:t xml:space="preserve">; </w:t>
      </w:r>
      <w:r w:rsidR="00E54242" w:rsidRPr="00E54242">
        <w:t>BRCA, Breast invasive carcinoma</w:t>
      </w:r>
      <w:r w:rsidR="0036340B">
        <w:t>;</w:t>
      </w:r>
      <w:r w:rsidR="00FF75D0">
        <w:t xml:space="preserve"> </w:t>
      </w:r>
      <w:r w:rsidR="0036340B" w:rsidRPr="00211D45">
        <w:t>PCA</w:t>
      </w:r>
      <w:r w:rsidR="0036340B">
        <w:t xml:space="preserve">, </w:t>
      </w:r>
      <w:r w:rsidR="00FF75D0" w:rsidRPr="00FF75D0">
        <w:t>principal component analysis</w:t>
      </w:r>
      <w:r w:rsidR="00FF75D0">
        <w:t>.</w:t>
      </w:r>
      <w:bookmarkStart w:id="1" w:name="_GoBack"/>
      <w:bookmarkEnd w:id="1"/>
    </w:p>
    <w:p w14:paraId="04207800" w14:textId="77777777" w:rsidR="007864C7" w:rsidRDefault="007864C7" w:rsidP="007864C7">
      <w:pPr>
        <w:pStyle w:val="Text"/>
        <w:ind w:firstLine="420"/>
        <w:rPr>
          <w:rFonts w:eastAsiaTheme="minorEastAsia"/>
        </w:rPr>
      </w:pPr>
    </w:p>
    <w:p w14:paraId="6CA840AF" w14:textId="77777777" w:rsidR="007864C7" w:rsidRDefault="007864C7" w:rsidP="007864C7">
      <w:pPr>
        <w:pStyle w:val="Text"/>
        <w:ind w:firstLine="420"/>
        <w:rPr>
          <w:rFonts w:eastAsiaTheme="minorEastAsia"/>
        </w:rPr>
      </w:pPr>
    </w:p>
    <w:p w14:paraId="0DC66B9E" w14:textId="77777777" w:rsidR="007864C7" w:rsidRDefault="007864C7" w:rsidP="007864C7">
      <w:pPr>
        <w:pStyle w:val="Figure"/>
        <w:rPr>
          <w:rFonts w:eastAsiaTheme="minorEastAsia"/>
        </w:rPr>
      </w:pPr>
      <w:r>
        <w:rPr>
          <w:rFonts w:eastAsiaTheme="minorEastAsia"/>
          <w:noProof/>
          <w:snapToGrid/>
          <w:lang w:eastAsia="zh-CN" w:bidi="ar-SA"/>
        </w:rPr>
        <w:lastRenderedPageBreak/>
        <w:drawing>
          <wp:inline distT="0" distB="0" distL="0" distR="0" wp14:anchorId="32DBB3EC" wp14:editId="07D84F65">
            <wp:extent cx="5194300" cy="7834467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ementary Figure 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6517" cy="783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B518F" w14:textId="0DC47EDE" w:rsidR="007864C7" w:rsidRDefault="007864C7" w:rsidP="007864C7">
      <w:pPr>
        <w:pStyle w:val="Figurecaption"/>
        <w:rPr>
          <w:rFonts w:eastAsiaTheme="minorEastAsia"/>
        </w:rPr>
      </w:pPr>
      <w:r w:rsidRPr="007864C7">
        <w:rPr>
          <w:b/>
        </w:rPr>
        <w:t>Supplementary Fig. 5. Identification of different cell types.</w:t>
      </w:r>
      <w:r w:rsidRPr="00211D45">
        <w:t xml:space="preserve"> (A) Elbow plot of Top20 PC</w:t>
      </w:r>
      <w:r>
        <w:t>.</w:t>
      </w:r>
      <w:r w:rsidRPr="00211D45">
        <w:t xml:space="preserve"> (B) Dimensionality reduction heat map of Top15 PC</w:t>
      </w:r>
      <w:r>
        <w:t>.</w:t>
      </w:r>
      <w:r w:rsidRPr="00211D45">
        <w:t xml:space="preserve"> (C) UMAP plots showing the cell clusters</w:t>
      </w:r>
      <w:r>
        <w:t>.</w:t>
      </w:r>
      <w:r w:rsidRPr="00211D45">
        <w:t xml:space="preserve"> (D) UMAP plots showing the expression of marker genes in different cell clusters</w:t>
      </w:r>
      <w:r>
        <w:t>.</w:t>
      </w:r>
      <w:r w:rsidRPr="00211D45">
        <w:t xml:space="preserve"> (E) Expression levels of marker genes for each cell cluster.</w:t>
      </w:r>
      <w:r w:rsidR="00350534">
        <w:t xml:space="preserve"> PC, </w:t>
      </w:r>
      <w:r w:rsidR="00350534" w:rsidRPr="00350534">
        <w:t>principal component</w:t>
      </w:r>
      <w:r w:rsidR="00350534">
        <w:rPr>
          <w:rFonts w:ascii="宋体" w:eastAsia="宋体" w:hAnsi="宋体" w:cs="宋体" w:hint="eastAsia"/>
          <w:lang w:eastAsia="zh-CN"/>
        </w:rPr>
        <w:t xml:space="preserve">； </w:t>
      </w:r>
      <w:r w:rsidR="00350534">
        <w:t>UMAP</w:t>
      </w:r>
      <w:r w:rsidR="00350534" w:rsidRPr="00350534">
        <w:t>, Uniform Manifold Approximation and Projection</w:t>
      </w:r>
      <w:r w:rsidR="00350534">
        <w:t>.</w:t>
      </w:r>
    </w:p>
    <w:p w14:paraId="0314A788" w14:textId="77777777" w:rsidR="007864C7" w:rsidRPr="007864C7" w:rsidRDefault="007864C7" w:rsidP="007864C7">
      <w:pPr>
        <w:pStyle w:val="Text"/>
        <w:ind w:firstLine="420"/>
        <w:rPr>
          <w:rFonts w:eastAsiaTheme="minorEastAsia"/>
        </w:rPr>
      </w:pPr>
    </w:p>
    <w:sectPr w:rsidR="007864C7" w:rsidRPr="007864C7" w:rsidSect="007864C7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134" w:right="851" w:bottom="1134" w:left="851" w:header="283" w:footer="1134" w:gutter="0"/>
      <w:cols w:space="425"/>
      <w:docGrid w:type="lines" w:linePitch="312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009814" w16cex:dateUtc="2024-05-28T09:51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1C22DB" w14:textId="77777777" w:rsidR="00342C57" w:rsidRDefault="00342C57" w:rsidP="007864C7">
      <w:pPr>
        <w:ind w:firstLine="420"/>
      </w:pPr>
      <w:r>
        <w:separator/>
      </w:r>
    </w:p>
  </w:endnote>
  <w:endnote w:type="continuationSeparator" w:id="0">
    <w:p w14:paraId="74C43A86" w14:textId="77777777" w:rsidR="00342C57" w:rsidRDefault="00342C57" w:rsidP="007864C7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imbusRomNo9L">
    <w:charset w:val="00"/>
    <w:family w:val="auto"/>
    <w:pitch w:val="variable"/>
    <w:sig w:usb0="00000001" w:usb1="00000000" w:usb2="00000000" w:usb3="00000000" w:csb0="0000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220A7C" w14:textId="77777777" w:rsidR="007864C7" w:rsidRDefault="007864C7">
    <w:pPr>
      <w:pStyle w:val="a6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7F80D6" w14:textId="77777777" w:rsidR="007864C7" w:rsidRDefault="007864C7">
    <w:pPr>
      <w:pStyle w:val="a6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04E231" w14:textId="77777777" w:rsidR="007864C7" w:rsidRDefault="007864C7">
    <w:pPr>
      <w:pStyle w:val="a6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795316" w14:textId="77777777" w:rsidR="00342C57" w:rsidRDefault="00342C57" w:rsidP="007864C7">
      <w:pPr>
        <w:ind w:firstLine="420"/>
      </w:pPr>
      <w:r>
        <w:separator/>
      </w:r>
    </w:p>
  </w:footnote>
  <w:footnote w:type="continuationSeparator" w:id="0">
    <w:p w14:paraId="3A966CA7" w14:textId="77777777" w:rsidR="00342C57" w:rsidRDefault="00342C57" w:rsidP="007864C7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D8421" w14:textId="77777777" w:rsidR="007864C7" w:rsidRDefault="007864C7">
    <w:pPr>
      <w:pStyle w:val="a4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19D879" w14:textId="77777777" w:rsidR="007864C7" w:rsidRDefault="007864C7" w:rsidP="007864C7">
    <w:pPr>
      <w:pStyle w:val="a4"/>
      <w:pBdr>
        <w:bottom w:val="none" w:sz="0" w:space="0" w:color="auto"/>
      </w:pBdr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8DC059" w14:textId="77777777" w:rsidR="007864C7" w:rsidRDefault="007864C7">
    <w:pPr>
      <w:pStyle w:val="a4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hybridMultilevel"/>
    <w:tmpl w:val="017C5580"/>
    <w:lvl w:ilvl="0" w:tplc="CE24E69A">
      <w:start w:val="1"/>
      <w:numFmt w:val="bullet"/>
      <w:lvlRestart w:val="0"/>
      <w:pStyle w:val="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661A69"/>
    <w:multiLevelType w:val="multilevel"/>
    <w:tmpl w:val="B7664590"/>
    <w:lvl w:ilvl="0">
      <w:start w:val="1"/>
      <w:numFmt w:val="decimal"/>
      <w:lvlRestart w:val="0"/>
      <w:suff w:val="space"/>
      <w:lvlText w:val="%1."/>
      <w:lvlJc w:val="left"/>
      <w:pPr>
        <w:ind w:left="432" w:hanging="432"/>
      </w:pPr>
    </w:lvl>
    <w:lvl w:ilvl="1">
      <w:start w:val="1"/>
      <w:numFmt w:val="decimal"/>
      <w:suff w:val="space"/>
      <w:lvlText w:val="%1.%2"/>
      <w:lvlJc w:val="left"/>
      <w:pPr>
        <w:ind w:left="576" w:hanging="576"/>
      </w:pPr>
    </w:lvl>
    <w:lvl w:ilvl="2">
      <w:start w:val="1"/>
      <w:numFmt w:val="decimal"/>
      <w:suff w:val="space"/>
      <w:lvlText w:val="%1.%2.%3"/>
      <w:lvlJc w:val="left"/>
      <w:pPr>
        <w:ind w:left="720" w:hanging="720"/>
      </w:pPr>
    </w:lvl>
    <w:lvl w:ilvl="3">
      <w:start w:val="1"/>
      <w:numFmt w:val="decimal"/>
      <w:suff w:val="space"/>
      <w:lvlText w:val="%1.%2.%3.%4"/>
      <w:lvlJc w:val="left"/>
      <w:pPr>
        <w:ind w:left="864" w:hanging="864"/>
      </w:pPr>
    </w:lvl>
    <w:lvl w:ilvl="4">
      <w:start w:val="1"/>
      <w:numFmt w:val="decimal"/>
      <w:suff w:val="space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7B2173DC"/>
    <w:multiLevelType w:val="hybridMultilevel"/>
    <w:tmpl w:val="184EDD5C"/>
    <w:lvl w:ilvl="0" w:tplc="6C4ADA66">
      <w:start w:val="1"/>
      <w:numFmt w:val="decimal"/>
      <w:lvlRestart w:val="0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"/>
  </w:num>
  <w:num w:numId="3">
    <w:abstractNumId w:val="1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</w:num>
  <w:num w:numId="11">
    <w:abstractNumId w:val="1"/>
  </w:num>
  <w:num w:numId="12">
    <w:abstractNumId w:val="1"/>
  </w:num>
  <w:num w:numId="13">
    <w:abstractNumId w:val="0"/>
  </w:num>
  <w:num w:numId="14">
    <w:abstractNumId w:val="2"/>
  </w:num>
  <w:num w:numId="15">
    <w:abstractNumId w:val="0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4FDA"/>
    <w:rsid w:val="000B4933"/>
    <w:rsid w:val="00161391"/>
    <w:rsid w:val="001B4B87"/>
    <w:rsid w:val="00342C57"/>
    <w:rsid w:val="00350534"/>
    <w:rsid w:val="0036340B"/>
    <w:rsid w:val="003D735B"/>
    <w:rsid w:val="0045773D"/>
    <w:rsid w:val="00571281"/>
    <w:rsid w:val="005873A6"/>
    <w:rsid w:val="005C2315"/>
    <w:rsid w:val="00626EA0"/>
    <w:rsid w:val="0066128C"/>
    <w:rsid w:val="00701096"/>
    <w:rsid w:val="00785A59"/>
    <w:rsid w:val="007863C5"/>
    <w:rsid w:val="007864C7"/>
    <w:rsid w:val="0080688F"/>
    <w:rsid w:val="008143C7"/>
    <w:rsid w:val="0087455D"/>
    <w:rsid w:val="009A1BA9"/>
    <w:rsid w:val="00A15D79"/>
    <w:rsid w:val="00A67060"/>
    <w:rsid w:val="00A74568"/>
    <w:rsid w:val="00B23BFB"/>
    <w:rsid w:val="00B41233"/>
    <w:rsid w:val="00B81A73"/>
    <w:rsid w:val="00BE4FDA"/>
    <w:rsid w:val="00C106C0"/>
    <w:rsid w:val="00C92D0C"/>
    <w:rsid w:val="00D24953"/>
    <w:rsid w:val="00D6556E"/>
    <w:rsid w:val="00DB5C28"/>
    <w:rsid w:val="00DE77A9"/>
    <w:rsid w:val="00E12072"/>
    <w:rsid w:val="00E2207E"/>
    <w:rsid w:val="00E54242"/>
    <w:rsid w:val="00FF75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640B1215"/>
  <w15:chartTrackingRefBased/>
  <w15:docId w15:val="{609B91AD-E024-4B6C-ACA2-3CE5F06E3B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22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1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semiHidden/>
    <w:qFormat/>
    <w:rsid w:val="00B81A73"/>
    <w:pPr>
      <w:widowControl w:val="0"/>
      <w:ind w:firstLineChars="200" w:firstLine="200"/>
      <w:jc w:val="both"/>
    </w:pPr>
    <w:rPr>
      <w:rFonts w:ascii="Times New Roman" w:eastAsia="Times New Roman" w:hAnsi="Times New Roman" w:cs="Times New Roman"/>
      <w:szCs w:val="21"/>
    </w:rPr>
  </w:style>
  <w:style w:type="paragraph" w:styleId="1">
    <w:name w:val="heading 1"/>
    <w:aliases w:val="Heading level 1"/>
    <w:basedOn w:val="a"/>
    <w:next w:val="a"/>
    <w:link w:val="10"/>
    <w:uiPriority w:val="9"/>
    <w:qFormat/>
    <w:rsid w:val="007864C7"/>
    <w:pPr>
      <w:keepNext/>
      <w:keepLines/>
      <w:widowControl/>
      <w:adjustRightInd w:val="0"/>
      <w:snapToGrid w:val="0"/>
      <w:spacing w:before="360" w:after="360"/>
      <w:ind w:firstLineChars="0" w:firstLine="0"/>
      <w:outlineLvl w:val="0"/>
    </w:pPr>
    <w:rPr>
      <w:b/>
      <w:bCs/>
      <w:noProof/>
      <w:color w:val="000000"/>
      <w:kern w:val="44"/>
      <w:sz w:val="24"/>
      <w:szCs w:val="24"/>
    </w:rPr>
  </w:style>
  <w:style w:type="paragraph" w:styleId="2">
    <w:name w:val="heading 2"/>
    <w:aliases w:val="Heading level 2"/>
    <w:basedOn w:val="a"/>
    <w:next w:val="a"/>
    <w:link w:val="20"/>
    <w:uiPriority w:val="9"/>
    <w:qFormat/>
    <w:rsid w:val="007864C7"/>
    <w:pPr>
      <w:keepNext/>
      <w:keepLines/>
      <w:widowControl/>
      <w:adjustRightInd w:val="0"/>
      <w:snapToGrid w:val="0"/>
      <w:spacing w:before="240" w:after="240"/>
      <w:ind w:firstLineChars="0" w:firstLine="0"/>
      <w:outlineLvl w:val="1"/>
    </w:pPr>
    <w:rPr>
      <w:b/>
      <w:bCs/>
      <w:i/>
      <w:noProof/>
      <w:color w:val="000000"/>
      <w:kern w:val="0"/>
    </w:rPr>
  </w:style>
  <w:style w:type="paragraph" w:styleId="3">
    <w:name w:val="heading 3"/>
    <w:aliases w:val="Heading level 3"/>
    <w:basedOn w:val="a"/>
    <w:next w:val="a"/>
    <w:link w:val="30"/>
    <w:uiPriority w:val="9"/>
    <w:qFormat/>
    <w:rsid w:val="007864C7"/>
    <w:pPr>
      <w:keepNext/>
      <w:keepLines/>
      <w:widowControl/>
      <w:adjustRightInd w:val="0"/>
      <w:snapToGrid w:val="0"/>
      <w:spacing w:before="160" w:after="160"/>
      <w:ind w:firstLineChars="0" w:firstLine="0"/>
      <w:outlineLvl w:val="2"/>
    </w:pPr>
    <w:rPr>
      <w:bCs/>
      <w:i/>
      <w:noProof/>
      <w:color w:val="000000"/>
      <w:kern w:val="0"/>
    </w:rPr>
  </w:style>
  <w:style w:type="paragraph" w:styleId="4">
    <w:name w:val="heading 4"/>
    <w:basedOn w:val="a"/>
    <w:next w:val="a"/>
    <w:link w:val="40"/>
    <w:uiPriority w:val="9"/>
    <w:semiHidden/>
    <w:qFormat/>
    <w:rsid w:val="00B81A73"/>
    <w:pPr>
      <w:keepNext/>
      <w:keepLines/>
      <w:spacing w:before="280" w:after="290" w:line="376" w:lineRule="auto"/>
      <w:ind w:firstLine="320"/>
      <w:outlineLvl w:val="3"/>
    </w:pPr>
    <w:rPr>
      <w:rFonts w:ascii="Calibri Light" w:eastAsia="NimbusRomNo9L" w:hAnsi="Calibri Light" w:cs="NimbusRomNo9L"/>
      <w:b/>
      <w:bCs/>
      <w:kern w:val="0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qFormat/>
    <w:rsid w:val="0066128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semiHidden/>
    <w:qFormat/>
    <w:rsid w:val="00B81A73"/>
    <w:pPr>
      <w:keepNext/>
      <w:keepLines/>
      <w:numPr>
        <w:ilvl w:val="5"/>
        <w:numId w:val="12"/>
      </w:numPr>
      <w:spacing w:before="240" w:after="64" w:line="320" w:lineRule="auto"/>
      <w:ind w:firstLineChars="0" w:firstLine="0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0"/>
    <w:uiPriority w:val="9"/>
    <w:semiHidden/>
    <w:qFormat/>
    <w:rsid w:val="00B81A73"/>
    <w:pPr>
      <w:keepNext/>
      <w:keepLines/>
      <w:numPr>
        <w:ilvl w:val="6"/>
        <w:numId w:val="12"/>
      </w:numPr>
      <w:spacing w:before="240" w:after="64" w:line="320" w:lineRule="auto"/>
      <w:ind w:firstLineChars="0" w:firstLine="0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0"/>
    <w:uiPriority w:val="9"/>
    <w:semiHidden/>
    <w:qFormat/>
    <w:rsid w:val="00B81A73"/>
    <w:pPr>
      <w:keepNext/>
      <w:keepLines/>
      <w:numPr>
        <w:ilvl w:val="7"/>
        <w:numId w:val="12"/>
      </w:numPr>
      <w:spacing w:before="240" w:after="64" w:line="320" w:lineRule="auto"/>
      <w:ind w:firstLineChars="0" w:firstLine="0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81A73"/>
    <w:pPr>
      <w:keepNext/>
      <w:keepLines/>
      <w:numPr>
        <w:ilvl w:val="8"/>
        <w:numId w:val="12"/>
      </w:numPr>
      <w:spacing w:before="240" w:after="64" w:line="320" w:lineRule="auto"/>
      <w:ind w:firstLineChars="0" w:firstLine="0"/>
      <w:outlineLvl w:val="8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aliases w:val="Heading level 1 字符"/>
    <w:basedOn w:val="a0"/>
    <w:link w:val="1"/>
    <w:uiPriority w:val="9"/>
    <w:rsid w:val="007864C7"/>
    <w:rPr>
      <w:rFonts w:ascii="Times New Roman" w:eastAsia="Times New Roman" w:hAnsi="Times New Roman" w:cs="Times New Roman"/>
      <w:b/>
      <w:bCs/>
      <w:noProof/>
      <w:color w:val="000000"/>
      <w:kern w:val="44"/>
      <w:sz w:val="24"/>
      <w:szCs w:val="24"/>
    </w:rPr>
  </w:style>
  <w:style w:type="character" w:customStyle="1" w:styleId="20">
    <w:name w:val="标题 2 字符"/>
    <w:aliases w:val="Heading level 2 字符"/>
    <w:basedOn w:val="a0"/>
    <w:link w:val="2"/>
    <w:uiPriority w:val="9"/>
    <w:rsid w:val="007864C7"/>
    <w:rPr>
      <w:rFonts w:ascii="Times New Roman" w:eastAsia="Times New Roman" w:hAnsi="Times New Roman" w:cs="Times New Roman"/>
      <w:b/>
      <w:bCs/>
      <w:i/>
      <w:noProof/>
      <w:color w:val="000000"/>
      <w:kern w:val="0"/>
      <w:szCs w:val="21"/>
    </w:rPr>
  </w:style>
  <w:style w:type="character" w:customStyle="1" w:styleId="30">
    <w:name w:val="标题 3 字符"/>
    <w:aliases w:val="Heading level 3 字符"/>
    <w:basedOn w:val="a0"/>
    <w:link w:val="3"/>
    <w:uiPriority w:val="9"/>
    <w:rsid w:val="007864C7"/>
    <w:rPr>
      <w:rFonts w:ascii="Times New Roman" w:eastAsia="Times New Roman" w:hAnsi="Times New Roman" w:cs="Times New Roman"/>
      <w:bCs/>
      <w:i/>
      <w:noProof/>
      <w:color w:val="000000"/>
      <w:kern w:val="0"/>
      <w:szCs w:val="21"/>
    </w:rPr>
  </w:style>
  <w:style w:type="character" w:customStyle="1" w:styleId="40">
    <w:name w:val="标题 4 字符"/>
    <w:link w:val="4"/>
    <w:uiPriority w:val="9"/>
    <w:semiHidden/>
    <w:rsid w:val="007864C7"/>
    <w:rPr>
      <w:rFonts w:ascii="Calibri Light" w:eastAsia="NimbusRomNo9L" w:hAnsi="Calibri Light" w:cs="NimbusRomNo9L"/>
      <w:b/>
      <w:bCs/>
      <w:kern w:val="0"/>
      <w:sz w:val="28"/>
      <w:szCs w:val="28"/>
    </w:rPr>
  </w:style>
  <w:style w:type="character" w:customStyle="1" w:styleId="50">
    <w:name w:val="标题 5 字符"/>
    <w:link w:val="5"/>
    <w:uiPriority w:val="9"/>
    <w:semiHidden/>
    <w:rsid w:val="007864C7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semiHidden/>
    <w:rsid w:val="007864C7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7864C7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7864C7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B81A73"/>
    <w:rPr>
      <w:rFonts w:asciiTheme="majorHAnsi" w:eastAsiaTheme="majorEastAsia" w:hAnsiTheme="majorHAnsi" w:cstheme="majorBidi"/>
      <w:szCs w:val="21"/>
    </w:rPr>
  </w:style>
  <w:style w:type="paragraph" w:customStyle="1" w:styleId="Abstract">
    <w:name w:val="Abstract"/>
    <w:next w:val="a"/>
    <w:uiPriority w:val="5"/>
    <w:qFormat/>
    <w:rsid w:val="007864C7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cademiceditor">
    <w:name w:val="Academic editor"/>
    <w:uiPriority w:val="4"/>
    <w:qFormat/>
    <w:rsid w:val="007864C7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ffiliation">
    <w:name w:val="Affiliation"/>
    <w:uiPriority w:val="3"/>
    <w:qFormat/>
    <w:rsid w:val="007864C7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rticletitle">
    <w:name w:val="Article title"/>
    <w:next w:val="a"/>
    <w:uiPriority w:val="1"/>
    <w:qFormat/>
    <w:rsid w:val="007864C7"/>
    <w:pPr>
      <w:adjustRightInd w:val="0"/>
      <w:snapToGrid w:val="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Articletype">
    <w:name w:val="Article type"/>
    <w:next w:val="a"/>
    <w:qFormat/>
    <w:rsid w:val="007864C7"/>
    <w:pPr>
      <w:adjustRightInd w:val="0"/>
      <w:snapToGrid w:val="0"/>
    </w:pPr>
    <w:rPr>
      <w:rFonts w:ascii="Times New Roman" w:eastAsia="Times New Roman" w:hAnsi="Times New Roman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Authornames">
    <w:name w:val="Authornames"/>
    <w:next w:val="a"/>
    <w:uiPriority w:val="2"/>
    <w:qFormat/>
    <w:rsid w:val="007864C7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Backmatter">
    <w:name w:val="Back matter"/>
    <w:uiPriority w:val="18"/>
    <w:qFormat/>
    <w:rsid w:val="007864C7"/>
    <w:pPr>
      <w:adjustRightInd w:val="0"/>
      <w:snapToGrid w:val="0"/>
      <w:spacing w:beforeLines="50" w:before="50" w:afterLines="50" w:after="5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24"/>
      <w:szCs w:val="24"/>
      <w:lang w:eastAsia="en-US" w:bidi="en-US"/>
    </w:rPr>
  </w:style>
  <w:style w:type="paragraph" w:customStyle="1" w:styleId="Bullet">
    <w:name w:val="Bullet"/>
    <w:uiPriority w:val="16"/>
    <w:qFormat/>
    <w:rsid w:val="007864C7"/>
    <w:pPr>
      <w:numPr>
        <w:numId w:val="16"/>
      </w:numPr>
      <w:adjustRightInd w:val="0"/>
      <w:snapToGrid w:val="0"/>
      <w:spacing w:before="40" w:after="40"/>
      <w:ind w:hangingChars="200" w:hanging="20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E-mail">
    <w:name w:val="E-mail"/>
    <w:link w:val="E-mail0"/>
    <w:uiPriority w:val="4"/>
    <w:qFormat/>
    <w:rsid w:val="007864C7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E-mail0">
    <w:name w:val="E-mail 字符"/>
    <w:basedOn w:val="a0"/>
    <w:link w:val="E-mail"/>
    <w:uiPriority w:val="4"/>
    <w:rsid w:val="007864C7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Equation">
    <w:name w:val="Equation"/>
    <w:uiPriority w:val="17"/>
    <w:qFormat/>
    <w:rsid w:val="007864C7"/>
    <w:pPr>
      <w:adjustRightInd w:val="0"/>
      <w:snapToGrid w:val="0"/>
      <w:spacing w:before="60" w:after="60"/>
      <w:ind w:left="709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">
    <w:name w:val="Figure"/>
    <w:uiPriority w:val="15"/>
    <w:qFormat/>
    <w:rsid w:val="007864C7"/>
    <w:pPr>
      <w:adjustRightInd w:val="0"/>
      <w:snapToGrid w:val="0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caption">
    <w:name w:val="Figure caption"/>
    <w:uiPriority w:val="14"/>
    <w:qFormat/>
    <w:rsid w:val="007864C7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Figuretitle">
    <w:name w:val="Figure title"/>
    <w:uiPriority w:val="13"/>
    <w:rsid w:val="007864C7"/>
    <w:pPr>
      <w:adjustRightInd w:val="0"/>
      <w:snapToGrid w:val="0"/>
      <w:spacing w:after="100" w:afterAutospacing="1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1"/>
      <w:lang w:bidi="en-US"/>
    </w:rPr>
  </w:style>
  <w:style w:type="paragraph" w:customStyle="1" w:styleId="Keywords">
    <w:name w:val="Keywords"/>
    <w:next w:val="a"/>
    <w:link w:val="Keywords0"/>
    <w:uiPriority w:val="6"/>
    <w:qFormat/>
    <w:rsid w:val="007864C7"/>
    <w:pPr>
      <w:adjustRightInd w:val="0"/>
      <w:snapToGrid w:val="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Keywords0">
    <w:name w:val="Keywords 字符"/>
    <w:basedOn w:val="a0"/>
    <w:link w:val="Keywords"/>
    <w:uiPriority w:val="6"/>
    <w:rsid w:val="007864C7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Reference">
    <w:name w:val="Reference"/>
    <w:link w:val="Reference0"/>
    <w:uiPriority w:val="19"/>
    <w:qFormat/>
    <w:rsid w:val="007864C7"/>
    <w:pPr>
      <w:ind w:left="200" w:hangingChars="200" w:hanging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character" w:customStyle="1" w:styleId="Reference0">
    <w:name w:val="Reference 字符"/>
    <w:basedOn w:val="Keywords0"/>
    <w:link w:val="Reference"/>
    <w:uiPriority w:val="19"/>
    <w:rsid w:val="007864C7"/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paragraph" w:customStyle="1" w:styleId="Tablebody">
    <w:name w:val="Table body"/>
    <w:uiPriority w:val="11"/>
    <w:qFormat/>
    <w:rsid w:val="007864C7"/>
    <w:pPr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Tablecaption">
    <w:name w:val="Table caption"/>
    <w:uiPriority w:val="11"/>
    <w:qFormat/>
    <w:rsid w:val="007864C7"/>
    <w:pPr>
      <w:adjustRightInd w:val="0"/>
      <w:snapToGrid w:val="0"/>
      <w:spacing w:beforeLines="100" w:before="100" w:afterLines="100" w:after="100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4"/>
      <w:lang w:bidi="en-US"/>
    </w:rPr>
  </w:style>
  <w:style w:type="paragraph" w:customStyle="1" w:styleId="Tablefooter">
    <w:name w:val="Table footer"/>
    <w:next w:val="a"/>
    <w:uiPriority w:val="12"/>
    <w:qFormat/>
    <w:rsid w:val="007864C7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Text">
    <w:name w:val="Text"/>
    <w:link w:val="Text0"/>
    <w:uiPriority w:val="10"/>
    <w:qFormat/>
    <w:rsid w:val="007864C7"/>
    <w:pPr>
      <w:ind w:firstLineChars="200" w:firstLine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Text0">
    <w:name w:val="Text 字符"/>
    <w:basedOn w:val="a0"/>
    <w:link w:val="Text"/>
    <w:uiPriority w:val="10"/>
    <w:rsid w:val="007864C7"/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styleId="a3">
    <w:name w:val="line number"/>
    <w:aliases w:val="IMR-Line numbers"/>
    <w:uiPriority w:val="22"/>
    <w:semiHidden/>
    <w:rsid w:val="005C2315"/>
    <w:rPr>
      <w:rFonts w:ascii="Times New Roman" w:eastAsia="Times New Roman" w:hAnsi="Times New Roman" w:cs="Times New Roman"/>
      <w:sz w:val="18"/>
      <w:szCs w:val="18"/>
    </w:rPr>
  </w:style>
  <w:style w:type="paragraph" w:styleId="a4">
    <w:name w:val="header"/>
    <w:basedOn w:val="a"/>
    <w:link w:val="a5"/>
    <w:uiPriority w:val="99"/>
    <w:semiHidden/>
    <w:rsid w:val="007864C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semiHidden/>
    <w:rsid w:val="007864C7"/>
    <w:rPr>
      <w:rFonts w:ascii="Times New Roman" w:eastAsia="Times New Roman" w:hAnsi="Times New Roman" w:cs="Times New Roman"/>
      <w:sz w:val="18"/>
      <w:szCs w:val="18"/>
    </w:rPr>
  </w:style>
  <w:style w:type="paragraph" w:styleId="a6">
    <w:name w:val="footer"/>
    <w:basedOn w:val="a"/>
    <w:link w:val="a7"/>
    <w:uiPriority w:val="99"/>
    <w:semiHidden/>
    <w:rsid w:val="007864C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semiHidden/>
    <w:rsid w:val="007864C7"/>
    <w:rPr>
      <w:rFonts w:ascii="Times New Roman" w:eastAsia="Times New Roman" w:hAnsi="Times New Roman" w:cs="Times New Roman"/>
      <w:sz w:val="18"/>
      <w:szCs w:val="18"/>
    </w:rPr>
  </w:style>
  <w:style w:type="character" w:styleId="a8">
    <w:name w:val="annotation reference"/>
    <w:basedOn w:val="a0"/>
    <w:uiPriority w:val="99"/>
    <w:semiHidden/>
    <w:unhideWhenUsed/>
    <w:rsid w:val="00785A59"/>
    <w:rPr>
      <w:sz w:val="21"/>
      <w:szCs w:val="21"/>
    </w:rPr>
  </w:style>
  <w:style w:type="paragraph" w:styleId="a9">
    <w:name w:val="annotation text"/>
    <w:basedOn w:val="a"/>
    <w:link w:val="aa"/>
    <w:uiPriority w:val="99"/>
    <w:semiHidden/>
    <w:unhideWhenUsed/>
    <w:rsid w:val="00785A59"/>
    <w:pPr>
      <w:jc w:val="left"/>
    </w:pPr>
  </w:style>
  <w:style w:type="character" w:customStyle="1" w:styleId="aa">
    <w:name w:val="批注文字 字符"/>
    <w:basedOn w:val="a0"/>
    <w:link w:val="a9"/>
    <w:uiPriority w:val="99"/>
    <w:semiHidden/>
    <w:rsid w:val="00785A59"/>
    <w:rPr>
      <w:rFonts w:ascii="Times New Roman" w:eastAsia="Times New Roman" w:hAnsi="Times New Roman" w:cs="Times New Roman"/>
      <w:szCs w:val="21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785A59"/>
    <w:rPr>
      <w:b/>
      <w:bCs/>
    </w:rPr>
  </w:style>
  <w:style w:type="character" w:customStyle="1" w:styleId="ac">
    <w:name w:val="批注主题 字符"/>
    <w:basedOn w:val="aa"/>
    <w:link w:val="ab"/>
    <w:uiPriority w:val="99"/>
    <w:semiHidden/>
    <w:rsid w:val="00785A59"/>
    <w:rPr>
      <w:rFonts w:ascii="Times New Roman" w:eastAsia="Times New Roman" w:hAnsi="Times New Roman" w:cs="Times New Roman"/>
      <w:b/>
      <w:bCs/>
      <w:szCs w:val="21"/>
    </w:rPr>
  </w:style>
  <w:style w:type="paragraph" w:styleId="ad">
    <w:name w:val="Balloon Text"/>
    <w:basedOn w:val="a"/>
    <w:link w:val="ae"/>
    <w:uiPriority w:val="99"/>
    <w:semiHidden/>
    <w:unhideWhenUsed/>
    <w:rsid w:val="00785A59"/>
    <w:rPr>
      <w:sz w:val="18"/>
      <w:szCs w:val="18"/>
    </w:rPr>
  </w:style>
  <w:style w:type="character" w:customStyle="1" w:styleId="ae">
    <w:name w:val="批注框文本 字符"/>
    <w:basedOn w:val="a0"/>
    <w:link w:val="ad"/>
    <w:uiPriority w:val="99"/>
    <w:semiHidden/>
    <w:rsid w:val="00785A59"/>
    <w:rPr>
      <w:rFonts w:ascii="Times New Roman" w:eastAsia="Times New Roman" w:hAnsi="Times New Roman" w:cs="Times New Roman"/>
      <w:sz w:val="18"/>
      <w:szCs w:val="18"/>
    </w:rPr>
  </w:style>
  <w:style w:type="paragraph" w:styleId="af">
    <w:name w:val="Revision"/>
    <w:hidden/>
    <w:uiPriority w:val="99"/>
    <w:semiHidden/>
    <w:rsid w:val="00E54242"/>
    <w:rPr>
      <w:rFonts w:ascii="Times New Roman" w:eastAsia="Times New Roman" w:hAnsi="Times New Roman" w:cs="Times New Roman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7193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microsoft.com/office/2018/08/relationships/commentsExtensible" Target="commentsExtensible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5</Pages>
  <Words>250</Words>
  <Characters>1429</Characters>
  <Application>Microsoft Office Word</Application>
  <DocSecurity>0</DocSecurity>
  <Lines>11</Lines>
  <Paragraphs>3</Paragraphs>
  <ScaleCrop>false</ScaleCrop>
  <Company/>
  <LinksUpToDate>false</LinksUpToDate>
  <CharactersWithSpaces>1676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cheryl</dc:creator>
  <cp:keywords/>
  <dc:description/>
  <cp:lastModifiedBy>Erin Hee</cp:lastModifiedBy>
  <cp:revision>44</cp:revision>
  <dcterms:created xsi:type="dcterms:W3CDTF">2024-05-27T03:13:00Z</dcterms:created>
  <dcterms:modified xsi:type="dcterms:W3CDTF">2024-08-19T12:20:00Z</dcterms:modified>
</cp:coreProperties>
</file>